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229"/>
        <w:gridCol w:w="1418"/>
        <w:gridCol w:w="1417"/>
        <w:gridCol w:w="1418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烟台大学文经学院2018年暑期社会实践资助表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报销金额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滴水涟漪志愿服务团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中文与法律系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郭智慧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土地上的白鸽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张锦睿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陈鹏程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善行小支队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外国语言文学系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一米阳光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院团委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闫明丽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NEV实践队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吕振宁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刘春强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奉献吧少年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刘传卿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陈鹏程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Ant power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食品与生物工程系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新闻头条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齐山莹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张皓旭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五四与青年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卞浩文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张雅芝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胶东民俗调研之旅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王伟萍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胡金阳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“如壘贯耳”小分队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中文与法律系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张庆旭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曹钊庆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与众不同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外国语言文学系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刘泮江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卜小凡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翼+益 创客教育队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贺静怡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展翅欲飞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万德钥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刁茹冰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启明星志愿服务团队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外国语言文学系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孙毓廷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普公英团队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外国语言文学系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姜雪晴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新希望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王小源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李昆峰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花儿与少年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李庆玲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张晓云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一带丹心一路梦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食品与生物工程系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宋泽鑫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王志宏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small创客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食品与生物工程系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胡宇航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i家队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刘绪虎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春之盎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杜娟、董瀚文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琴心支教队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院团委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王雪岩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飞谊夏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李祥麟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胡成、姜静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清波载红船精神实践队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食品与生物工程系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韩顺子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申海滨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与艾同行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赵佳琪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赵云凤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朝夕相处志愿服务队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红色访谈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王启宇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E4B58"/>
    <w:rsid w:val="156E4B58"/>
    <w:rsid w:val="586D1616"/>
    <w:rsid w:val="659A0A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2018-10-17T02:01:00Z</dcterms:created>
  <dc:creator>狗头人</dc:creator>
  <cp:lastModifiedBy>狗头人</cp:lastModifiedBy>
  <dcterms:modified xsi:type="dcterms:W3CDTF">2018-10-17T02:06:51Z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